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A9" w:rsidRPr="0088443C" w:rsidRDefault="00434AA9" w:rsidP="00434AA9">
      <w:pPr>
        <w:pStyle w:val="a4"/>
        <w:spacing w:line="240" w:lineRule="auto"/>
        <w:jc w:val="center"/>
        <w:rPr>
          <w:b/>
          <w:sz w:val="22"/>
          <w:szCs w:val="22"/>
        </w:rPr>
      </w:pPr>
      <w:r w:rsidRPr="0088443C">
        <w:rPr>
          <w:b/>
          <w:sz w:val="22"/>
          <w:szCs w:val="22"/>
        </w:rPr>
        <w:t xml:space="preserve">ДОГОВОР ПУБЛИЧНОЙ ОФЕРТЫ ПО ОКАЗАНИЮ УСЛУГ </w:t>
      </w:r>
    </w:p>
    <w:p w:rsidR="00434AA9" w:rsidRPr="0088443C" w:rsidRDefault="00434AA9" w:rsidP="00434AA9">
      <w:pPr>
        <w:pStyle w:val="a4"/>
        <w:spacing w:line="240" w:lineRule="auto"/>
        <w:jc w:val="center"/>
        <w:rPr>
          <w:rStyle w:val="a3"/>
          <w:sz w:val="22"/>
          <w:szCs w:val="22"/>
        </w:rPr>
      </w:pPr>
      <w:proofErr w:type="gramStart"/>
      <w:r w:rsidRPr="0088443C">
        <w:rPr>
          <w:rStyle w:val="a3"/>
          <w:sz w:val="22"/>
          <w:szCs w:val="22"/>
        </w:rPr>
        <w:t>ИНТЕРНЕТ-МАГАЗИНА</w:t>
      </w:r>
      <w:proofErr w:type="gramEnd"/>
      <w:r w:rsidRPr="0088443C">
        <w:rPr>
          <w:rStyle w:val="a3"/>
          <w:sz w:val="22"/>
          <w:szCs w:val="22"/>
        </w:rPr>
        <w:t xml:space="preserve"> _________.RU</w:t>
      </w:r>
    </w:p>
    <w:p w:rsidR="00434AA9" w:rsidRPr="0088443C" w:rsidRDefault="00434AA9" w:rsidP="00434AA9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left" w:pos="142"/>
          <w:tab w:val="left" w:pos="284"/>
        </w:tabs>
        <w:spacing w:before="0" w:after="0"/>
        <w:rPr>
          <w:sz w:val="22"/>
          <w:szCs w:val="22"/>
        </w:rPr>
      </w:pPr>
      <w:r w:rsidRPr="0088443C">
        <w:rPr>
          <w:sz w:val="22"/>
          <w:szCs w:val="22"/>
        </w:rPr>
        <w:t>ОБЩИЕ ПОЛОЖЕНИЯ</w:t>
      </w:r>
    </w:p>
    <w:p w:rsidR="00434AA9" w:rsidRPr="0088443C" w:rsidRDefault="00434AA9" w:rsidP="00434AA9">
      <w:pPr>
        <w:spacing w:line="240" w:lineRule="auto"/>
      </w:pP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1.1. Настоящий Договор является публичной Офертой ИП ______ (ИНН ___ ОГРНИП ______) (в дальнейшем именуемого Исполнитель) в соответствии со статьей 437 Гражданского Кодекса Российской Федерации и содержит все существенные условия предоставления услуг.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В соответствии с пунктом 3 статьи 438 ГК РФ в случае принятия изложенных ниже условий и оплаты услуг физическое лицо, производящее акцепт этой Оферты, становится Заказчиком (далее – Заказчик).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Настоящий Договор размещен в свободном доступе на Интернет-сайте</w:t>
      </w:r>
      <w:r w:rsidRPr="0088443C">
        <w:rPr>
          <w:rFonts w:ascii="Times New Roman" w:hAnsi="Times New Roman" w:cs="Times New Roman"/>
          <w:b/>
          <w:bCs/>
          <w:sz w:val="22"/>
          <w:szCs w:val="22"/>
        </w:rPr>
        <w:t xml:space="preserve"> http://____.ru</w:t>
      </w:r>
      <w:r w:rsidRPr="0088443C">
        <w:rPr>
          <w:rFonts w:ascii="Times New Roman" w:hAnsi="Times New Roman" w:cs="Times New Roman"/>
          <w:sz w:val="22"/>
          <w:szCs w:val="22"/>
        </w:rPr>
        <w:t>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Положения, содержащиеся в настоящей Оферте, могут быть изменены в одностороннем порядке Исполнителем. Информация об изменениях настоящих Условий размещается на сайте </w:t>
      </w:r>
      <w:r w:rsidRPr="0088443C">
        <w:rPr>
          <w:rFonts w:ascii="Times New Roman" w:hAnsi="Times New Roman" w:cs="Times New Roman"/>
          <w:b/>
          <w:bCs/>
          <w:sz w:val="22"/>
          <w:szCs w:val="22"/>
        </w:rPr>
        <w:t>http://____.ru</w:t>
      </w:r>
      <w:r w:rsidRPr="0088443C">
        <w:rPr>
          <w:rFonts w:ascii="Times New Roman" w:hAnsi="Times New Roman" w:cs="Times New Roman"/>
          <w:sz w:val="22"/>
          <w:szCs w:val="22"/>
        </w:rPr>
        <w:t xml:space="preserve"> за            3 (три) календарных дня до введения изменений.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Настоящий документ определяет существенные условия публичного договора по оказанию услуг Исполнителем.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Незнание настоящих Условий не является основанием для предъявления со стороны Заказчика каких-либо претензий к Исполнителю.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Заказчик подтверждает свое согласие с условиями, установленными настоящим Договором, путем проставления отметки в графе «Я прочита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>-а) Условия Договора и согласен(-на) с условиями» при оформлении заказа.</w:t>
      </w:r>
    </w:p>
    <w:p w:rsidR="00434AA9" w:rsidRPr="0088443C" w:rsidRDefault="00434AA9" w:rsidP="00434AA9">
      <w:pPr>
        <w:numPr>
          <w:ilvl w:val="1"/>
          <w:numId w:val="4"/>
        </w:numPr>
        <w:tabs>
          <w:tab w:val="clear" w:pos="792"/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В настоящей оферте, если контекст не требует иного, нижеприведенные термины имеют следующие значения: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- «Оферта» – публичное предложение Исполнителя, адресованное любому физическому лицу (гражданину), заключить с ним договор оказания услуг (далее – «Договор») на существующих условиях, содержащихся в Договоре, включая все его приложения.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- «Заказчик» – физическое лицо, заключившее с Исполнителем Договор на условиях, содержащихся в Договоре.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- «Акцепт» – полное и безоговорочное принятие Исполнителем условий Договора.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- «Услуги» – перечень наименований категории __________, представленный на официальном Интернет-сайте Исполнителя.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- «Заказ» – отдельные позиции из ассортиментного перечня Услуг, указанные Исполнителем при оформлении заявки на интернет-сайте или через Оператора. 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88443C">
        <w:rPr>
          <w:sz w:val="22"/>
          <w:szCs w:val="22"/>
        </w:rPr>
        <w:t>ПРЕДМЕТ ДОГОВОРА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</w:pPr>
    </w:p>
    <w:p w:rsidR="00434AA9" w:rsidRPr="0088443C" w:rsidRDefault="00434AA9" w:rsidP="00434AA9">
      <w:pPr>
        <w:numPr>
          <w:ilvl w:val="1"/>
          <w:numId w:val="5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Предметом настоящей Оферты является оказание _________ услуг (далее – услуги) Заказчику. </w:t>
      </w:r>
    </w:p>
    <w:p w:rsidR="00434AA9" w:rsidRPr="0088443C" w:rsidRDefault="00434AA9" w:rsidP="00434AA9">
      <w:pPr>
        <w:numPr>
          <w:ilvl w:val="1"/>
          <w:numId w:val="5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Исполнитель оказывает услуги в соответствии с действующим прейскурантом, опубликованным на интернет-сайте исполнителя http://____.ru, а Заказчик производит оплату услуги в соответствии с условиями настоящего Договора.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88443C">
        <w:rPr>
          <w:sz w:val="22"/>
          <w:szCs w:val="22"/>
        </w:rPr>
        <w:t xml:space="preserve">ОФОРМЛЕНИЕ ЗАКАЗА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</w:pP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Заказ на оказание услуг осуществляется Заказчиком с помощью банковской карты через интернет-сайт http://____.ru.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При заказе услуг Исполнителем Заказчик обязуется предоставить следующую регистрационную информацию о себе: </w:t>
      </w:r>
    </w:p>
    <w:p w:rsidR="00434AA9" w:rsidRPr="0088443C" w:rsidRDefault="00434AA9" w:rsidP="00434AA9">
      <w:pPr>
        <w:numPr>
          <w:ilvl w:val="0"/>
          <w:numId w:val="2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фамилия, имя (по-русски); </w:t>
      </w:r>
    </w:p>
    <w:p w:rsidR="00434AA9" w:rsidRPr="0088443C" w:rsidRDefault="00434AA9" w:rsidP="00434AA9">
      <w:pPr>
        <w:numPr>
          <w:ilvl w:val="0"/>
          <w:numId w:val="2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адрес электронной почты; </w:t>
      </w:r>
    </w:p>
    <w:p w:rsidR="00434AA9" w:rsidRPr="0088443C" w:rsidRDefault="00434AA9" w:rsidP="00434AA9">
      <w:pPr>
        <w:numPr>
          <w:ilvl w:val="0"/>
          <w:numId w:val="2"/>
        </w:numPr>
        <w:tabs>
          <w:tab w:val="num" w:pos="284"/>
          <w:tab w:val="left" w:pos="720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контактный телефон.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При регистрации Заказчика на сайте ему в обязательном порядке открывается Личный Кабинет, в котором отображаются все Заказы с указанием их состояния (оплата / отмена / исполнение / и т.д.). Подтверждение факта размещения Заказа на указанный Заказчиком номер мобильного телефона и адрес электронной почты является дополнительным.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lastRenderedPageBreak/>
        <w:t xml:space="preserve">Принятие Заказчиком условий настоящего Договора осуществляется посредством внесения Заказчиком соответствующих данных в регистрационную форму при оформлении Заказа. Исполнитель не изменяет и не редактирует регистрационную информацию о Заказчике без согласия последнего. Исполнитель обязуется не сообщать данные Заказчика, указанные при регистрации на сайте http://_____.ru и при оформлении Заказа, лицам, не имеющим отношения к исполнению Заказа. После оформления Заказа, Заказчик получает уникальный идентификационный номер Заказа услуг. 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Исполнитель не несет ответственность за содержание и достоверность информации, предоставленной Заказчиком при оформлении Заказа.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Заказчик несёт ответственность за достоверность предоставленной информации при оформлении Заказа. 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Оплата Заказчиком самостоятельно оформленного на интернет-сайте заказа услуг означает согласие Заказчика с условиями настоящего Договора. </w:t>
      </w:r>
    </w:p>
    <w:p w:rsidR="00434AA9" w:rsidRPr="0088443C" w:rsidRDefault="00434AA9" w:rsidP="00434AA9">
      <w:pPr>
        <w:numPr>
          <w:ilvl w:val="1"/>
          <w:numId w:val="6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Все информационные материалы, представленные на сайте  http://___.ru, носят справочный характер. Всю информацию об услугах можно уточнить по телефону Исполнителя: +7 (___) ____.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  <w:tab w:val="left" w:pos="426"/>
          <w:tab w:val="left" w:pos="993"/>
        </w:tabs>
        <w:spacing w:before="0" w:after="0"/>
        <w:ind w:firstLine="284"/>
        <w:rPr>
          <w:sz w:val="22"/>
          <w:szCs w:val="22"/>
        </w:rPr>
      </w:pPr>
      <w:r w:rsidRPr="0088443C">
        <w:rPr>
          <w:sz w:val="22"/>
          <w:szCs w:val="22"/>
        </w:rPr>
        <w:t>СРОКИ ИСПОЛННИЯ ЗАКАЗА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</w:pP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4.1. Срок исполнения Заказа зависит от типа услуг и времени, необходимого на обработку Заказа. Срок исполнения Заказа в исключительных случаях может быть оговорен с Заказчиком индивидуально в зависимости от типа предоставляемых Услуг.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4.2. В случае невозможности оказания Услуги Исполнителем, в том числе по причинам, не зависящим от последнего, Исполнитель вправе аннулировать заказ с последующим возвратом денежных средств на карту, с которой производилась оплата.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4.3. Заказ считается выполненным в момент принятия услуги Заказчиком.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4.4.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4.5. В случае ненадлежащего исполнения Заказа по вине Исполнителя повторная реализация Заказа осуществляется бесплатно.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jc w:val="left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88443C">
        <w:rPr>
          <w:kern w:val="20"/>
          <w:sz w:val="22"/>
          <w:szCs w:val="22"/>
        </w:rPr>
        <w:t>ОПЛАТА УСЛУГ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numPr>
          <w:ilvl w:val="1"/>
          <w:numId w:val="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Оплата по настоящему договору производится в российских рублях.</w:t>
      </w:r>
    </w:p>
    <w:p w:rsidR="00434AA9" w:rsidRPr="0088443C" w:rsidRDefault="00434AA9" w:rsidP="00434AA9">
      <w:pPr>
        <w:numPr>
          <w:ilvl w:val="1"/>
          <w:numId w:val="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Стоимость Заказа на сайте может быть изменена Исполнителем в одностороннем порядке до момента оплаты.  При этом стоимость на оплаченные Заказы изменению не подлежит.</w:t>
      </w:r>
    </w:p>
    <w:p w:rsidR="00434AA9" w:rsidRPr="0088443C" w:rsidRDefault="00434AA9" w:rsidP="00434AA9">
      <w:pPr>
        <w:numPr>
          <w:ilvl w:val="1"/>
          <w:numId w:val="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Оплата с использованием реквизитов банковских карт на Интернет-сайте  http://____.ru осуществляется в системе электронных платежей ПАО АКБ  «АВАНГАРД» (далее – Банк), который прошел сертификацию в платежных системах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Visa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Inc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.,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MasterCard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Worldwide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и МИР на совершение операций с аутентификацией 3-D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Secure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и </w:t>
      </w:r>
      <w:r w:rsidRPr="0088443C">
        <w:rPr>
          <w:rFonts w:ascii="Times New Roman" w:hAnsi="Times New Roman" w:cs="Times New Roman"/>
          <w:sz w:val="22"/>
          <w:szCs w:val="22"/>
          <w:lang w:val="en-US"/>
        </w:rPr>
        <w:t>Mir</w:t>
      </w:r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r w:rsidRPr="0088443C">
        <w:rPr>
          <w:rFonts w:ascii="Times New Roman" w:hAnsi="Times New Roman" w:cs="Times New Roman"/>
          <w:sz w:val="22"/>
          <w:szCs w:val="22"/>
          <w:lang w:val="en-US"/>
        </w:rPr>
        <w:t>Accept</w:t>
      </w:r>
      <w:r w:rsidRPr="0088443C">
        <w:rPr>
          <w:rFonts w:ascii="Times New Roman" w:hAnsi="Times New Roman" w:cs="Times New Roman"/>
          <w:sz w:val="22"/>
          <w:szCs w:val="22"/>
        </w:rPr>
        <w:t>. Представленные данные полностью защищены в рамках стандарта безопасности данных индустрии платежных карт (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Payment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Card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Industry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Data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Security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Standard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>) и никто, включая Исполнителя, не может их получить.</w:t>
      </w:r>
    </w:p>
    <w:p w:rsidR="00434AA9" w:rsidRPr="0088443C" w:rsidRDefault="00434AA9" w:rsidP="00434AA9">
      <w:pPr>
        <w:numPr>
          <w:ilvl w:val="1"/>
          <w:numId w:val="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Услуга считается оплаченной с момента успешного завершения операции по карте. Факт оплаты услуги подтверждается Исполнителем путем изменения статуса заказанной услуги в Личном Кабинете Заказчика и/или направления Заказчику письма (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смс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) на электронный адрес (телефон), указанный Заказчиком. </w:t>
      </w:r>
    </w:p>
    <w:p w:rsidR="00434AA9" w:rsidRPr="0088443C" w:rsidRDefault="00434AA9" w:rsidP="00434AA9">
      <w:pPr>
        <w:numPr>
          <w:ilvl w:val="1"/>
          <w:numId w:val="9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 В случае неполучения Заказчиком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смс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>, отправленного на номер телефона (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письма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 xml:space="preserve"> на электронный адрес) или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неотражения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информации в Личном Кабинете, Заказчик должен связаться с Исполнителем для получения подтверждения об оплате услуги в течение 1 (одних) суток с момента оплаты.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kern w:val="20"/>
          <w:sz w:val="22"/>
          <w:szCs w:val="22"/>
        </w:rPr>
      </w:pPr>
      <w:r w:rsidRPr="0088443C">
        <w:rPr>
          <w:kern w:val="20"/>
          <w:sz w:val="22"/>
          <w:szCs w:val="22"/>
        </w:rPr>
        <w:t>ПРАВА И ОБЯЗАННОСТИ ИСПОЛНИТЕЛЯ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numPr>
          <w:ilvl w:val="1"/>
          <w:numId w:val="10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Исполнитель обязуется оказать услуги в соответствии с п. 2.1 настоящего Договора.</w:t>
      </w:r>
    </w:p>
    <w:p w:rsidR="00434AA9" w:rsidRPr="0088443C" w:rsidRDefault="00434AA9" w:rsidP="00434AA9">
      <w:pPr>
        <w:numPr>
          <w:ilvl w:val="1"/>
          <w:numId w:val="10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Согласовать все материалы необходимые для оказания Услуг, а также стоимость, порядок оплаты и сроки оказания Услуг.</w:t>
      </w:r>
    </w:p>
    <w:p w:rsidR="00434AA9" w:rsidRPr="0088443C" w:rsidRDefault="00434AA9" w:rsidP="00434AA9">
      <w:pPr>
        <w:numPr>
          <w:ilvl w:val="1"/>
          <w:numId w:val="10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lastRenderedPageBreak/>
        <w:t xml:space="preserve">Используя Средства для связи информировать Заказчика об Услугах и условиях их получения. </w:t>
      </w:r>
    </w:p>
    <w:p w:rsidR="00434AA9" w:rsidRPr="0088443C" w:rsidRDefault="00434AA9" w:rsidP="00434AA9">
      <w:pPr>
        <w:pStyle w:val="1"/>
        <w:numPr>
          <w:ilvl w:val="0"/>
          <w:numId w:val="0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bCs/>
          <w:sz w:val="22"/>
          <w:szCs w:val="22"/>
        </w:rPr>
      </w:pPr>
      <w:r w:rsidRPr="0088443C">
        <w:rPr>
          <w:bCs/>
          <w:sz w:val="22"/>
          <w:szCs w:val="22"/>
        </w:rPr>
        <w:t>ПРАВА И ОБЯЗАННОСТИ ЗАКАЗЧИКА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</w:pPr>
    </w:p>
    <w:p w:rsidR="00434AA9" w:rsidRPr="0088443C" w:rsidRDefault="00434AA9" w:rsidP="00434AA9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Заказчик обязуется своевременно оплачивать выбранные Услуги Исполнителя в соответствии с установленными на момент оплаты ценами.</w:t>
      </w:r>
    </w:p>
    <w:p w:rsidR="00434AA9" w:rsidRPr="0088443C" w:rsidRDefault="00434AA9" w:rsidP="00434AA9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Заказчик обязуется самостоятельно и своевременно ознакомиться на сайте Исполнителя с установленными ценами, видами Услуг, порядком и сроками их предоставления.</w:t>
      </w:r>
    </w:p>
    <w:p w:rsidR="00434AA9" w:rsidRPr="0088443C" w:rsidRDefault="00434AA9" w:rsidP="00434AA9">
      <w:pPr>
        <w:numPr>
          <w:ilvl w:val="1"/>
          <w:numId w:val="11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Заказчик обязуется отправить необходимую информацию для предоставления Услуг Заказчиком с помощью Сре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дств св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 xml:space="preserve">язи.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88443C">
        <w:rPr>
          <w:sz w:val="22"/>
          <w:szCs w:val="22"/>
        </w:rPr>
        <w:t>УСЛОВИЯ РАСТОРЖЕНИЯ ДОГОВОРА</w:t>
      </w:r>
    </w:p>
    <w:p w:rsidR="00434AA9" w:rsidRPr="0088443C" w:rsidRDefault="00434AA9" w:rsidP="00434AA9">
      <w:pPr>
        <w:tabs>
          <w:tab w:val="num" w:pos="284"/>
        </w:tabs>
        <w:ind w:firstLine="284"/>
      </w:pP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 В соответствии с п. 4. ст. 26.1. Закона РФ № 2300-I «О Защите прав потребителей» Заказчик вправе отказаться от заказанной Услуги в любое время до момента исполнения Заказа.</w:t>
      </w: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Заказчика до начала оказания услуг путем направления заявки на отмену по электронной почте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______.ru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 или путем подачи письменного заявления Исполнителю. 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В случае отказа от оплаченных по карте услуг в срок за 1 (один) день до начала оказания услуг, возврат денежных сре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>оизводится в полном объеме.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В случае если услуга не была отменена в надлежащие сроки, возврат денежных сре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>оизводится за вычетом понесенных Исполнителем расходов из-за позднего отказа от услуг Заказчиком.</w:t>
      </w: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При задержке Исполнителем сроков исполнения 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Заказа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 xml:space="preserve"> в рамках оговоренных при его оформлении Заказчик вправе расторгнуть договор и потребовать возврата денежных средств в полном объеме.</w:t>
      </w: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Возврат стоимости Заказа производится не позднее чем через 10 (десять) дней 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с даты предоставления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 xml:space="preserve"> Заказчиком соответствующего заявления. </w:t>
      </w: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 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Денежные средства в случае корректно оформленной процедуры отказа / отмены возвращаются на карту, с которой проводилась оплата. Возврат иными способами не производится.  </w:t>
      </w:r>
    </w:p>
    <w:p w:rsidR="00434AA9" w:rsidRPr="0088443C" w:rsidRDefault="00434AA9" w:rsidP="00434AA9">
      <w:pPr>
        <w:numPr>
          <w:ilvl w:val="1"/>
          <w:numId w:val="7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Исполнитель имеет право изменить дату и время оказания услуги, уведомив об этом Заказчика услуг не менее чем за 1 день до начала оказания услуг, получив подтверждение о согласии Заказчика с изменениями. Заказчик имеет право отказаться от внесения изменений в данные заказанной услуги, на основании чего услуги будут считаться отмененными с последующим возвратом денежных средств на карту, с которой производилась оплата.</w:t>
      </w:r>
    </w:p>
    <w:p w:rsidR="00434AA9" w:rsidRPr="0088443C" w:rsidRDefault="00434AA9" w:rsidP="00434AA9">
      <w:pPr>
        <w:pStyle w:val="1"/>
        <w:numPr>
          <w:ilvl w:val="0"/>
          <w:numId w:val="0"/>
        </w:numPr>
        <w:tabs>
          <w:tab w:val="num" w:pos="284"/>
        </w:tabs>
        <w:spacing w:before="0" w:after="0"/>
        <w:ind w:firstLine="284"/>
        <w:jc w:val="both"/>
        <w:rPr>
          <w:b w:val="0"/>
          <w:sz w:val="22"/>
          <w:szCs w:val="22"/>
        </w:rPr>
      </w:pPr>
    </w:p>
    <w:p w:rsidR="00434AA9" w:rsidRPr="0088443C" w:rsidRDefault="00434AA9" w:rsidP="00434AA9">
      <w:pPr>
        <w:pStyle w:val="1"/>
        <w:numPr>
          <w:ilvl w:val="0"/>
          <w:numId w:val="1"/>
        </w:numPr>
        <w:tabs>
          <w:tab w:val="num" w:pos="284"/>
        </w:tabs>
        <w:spacing w:before="0" w:after="0"/>
        <w:ind w:firstLine="284"/>
        <w:rPr>
          <w:sz w:val="22"/>
          <w:szCs w:val="22"/>
        </w:rPr>
      </w:pPr>
      <w:r w:rsidRPr="0088443C">
        <w:rPr>
          <w:sz w:val="22"/>
          <w:szCs w:val="22"/>
        </w:rPr>
        <w:t>ЗАКЛЮЧИТЕЛЬНЫЕ ПОЛОЖЕНИЯ</w:t>
      </w:r>
    </w:p>
    <w:p w:rsidR="00434AA9" w:rsidRPr="0088443C" w:rsidRDefault="00434AA9" w:rsidP="00434AA9">
      <w:pPr>
        <w:tabs>
          <w:tab w:val="num" w:pos="284"/>
        </w:tabs>
        <w:spacing w:line="240" w:lineRule="auto"/>
        <w:ind w:firstLine="284"/>
      </w:pPr>
    </w:p>
    <w:p w:rsidR="00434AA9" w:rsidRPr="0088443C" w:rsidRDefault="00434AA9" w:rsidP="00434AA9">
      <w:pPr>
        <w:numPr>
          <w:ilvl w:val="1"/>
          <w:numId w:val="8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Все вопросы, неурегулированные Договором, разрешаются в соответствии с действующим законодательством Российской Федерации.</w:t>
      </w:r>
    </w:p>
    <w:p w:rsidR="00434AA9" w:rsidRPr="0088443C" w:rsidRDefault="00434AA9" w:rsidP="00434AA9">
      <w:pPr>
        <w:numPr>
          <w:ilvl w:val="1"/>
          <w:numId w:val="8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Все претензии по ненадлежащему оказанию услуг Заказчик вправе направить на адрес электронной почты ____ или сообщить операторам Исполнителя по указанному в пункте 10 телефону. Вся поступившая информация обрабатывается в кратчайшие сроки. </w:t>
      </w:r>
    </w:p>
    <w:p w:rsidR="00434AA9" w:rsidRPr="0088443C" w:rsidRDefault="00434AA9" w:rsidP="00434AA9">
      <w:pPr>
        <w:numPr>
          <w:ilvl w:val="1"/>
          <w:numId w:val="8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При сборе и обработке персональных данных Заказчика Исполнитель руководствуется положениями Федерального Закона № 152-ФЗ "О персональных данных" от 27 июля 2006 года.</w:t>
      </w:r>
    </w:p>
    <w:p w:rsidR="00434AA9" w:rsidRPr="0088443C" w:rsidRDefault="00434AA9" w:rsidP="00434AA9">
      <w:pPr>
        <w:numPr>
          <w:ilvl w:val="1"/>
          <w:numId w:val="8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88443C">
        <w:rPr>
          <w:rFonts w:ascii="Times New Roman" w:hAnsi="Times New Roman" w:cs="Times New Roman"/>
          <w:sz w:val="22"/>
          <w:szCs w:val="22"/>
        </w:rPr>
        <w:t>Передающая персональные данные сторона дает согласие на обработку персональных данных любыми способами,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 xml:space="preserve"> Согласие субъекта персональных данных действует до момента получения Исполнителем письменного извещения об </w:t>
      </w:r>
      <w:r w:rsidRPr="0088443C">
        <w:rPr>
          <w:rFonts w:ascii="Times New Roman" w:hAnsi="Times New Roman" w:cs="Times New Roman"/>
          <w:sz w:val="22"/>
          <w:szCs w:val="22"/>
        </w:rPr>
        <w:lastRenderedPageBreak/>
        <w:t>отзыве данного согласия. Заказчик должен иметь письменное подтверждение получения отказа Исполнителем.</w:t>
      </w:r>
    </w:p>
    <w:p w:rsidR="00434AA9" w:rsidRPr="0088443C" w:rsidRDefault="00434AA9" w:rsidP="00434AA9">
      <w:pPr>
        <w:numPr>
          <w:ilvl w:val="1"/>
          <w:numId w:val="8"/>
        </w:numPr>
        <w:tabs>
          <w:tab w:val="num" w:pos="284"/>
        </w:tabs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По вопросам оплаты, качества, своевременности получения услуг, другим вопросам в отношении операции по карте Клиент может обратиться по телефону  +_____ или по электронной почте </w:t>
      </w:r>
      <w:proofErr w:type="spellStart"/>
      <w:r w:rsidRPr="0088443C">
        <w:rPr>
          <w:rFonts w:ascii="Times New Roman" w:hAnsi="Times New Roman" w:cs="Times New Roman"/>
          <w:sz w:val="22"/>
          <w:szCs w:val="22"/>
        </w:rPr>
        <w:t>______.ru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>.</w:t>
      </w:r>
    </w:p>
    <w:p w:rsidR="00434AA9" w:rsidRPr="0088443C" w:rsidRDefault="00434AA9" w:rsidP="00434AA9">
      <w:pPr>
        <w:spacing w:line="24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numPr>
          <w:ilvl w:val="0"/>
          <w:numId w:val="8"/>
        </w:numPr>
        <w:spacing w:line="240" w:lineRule="auto"/>
        <w:ind w:left="0" w:firstLine="284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88443C">
        <w:rPr>
          <w:rFonts w:ascii="Times New Roman" w:hAnsi="Times New Roman" w:cs="Times New Roman"/>
          <w:b/>
          <w:bCs/>
          <w:sz w:val="22"/>
          <w:szCs w:val="22"/>
        </w:rPr>
        <w:t>ОБРАБОТКА ПЕРСОНАЛЬНЫХ ДАННЫХ</w:t>
      </w:r>
    </w:p>
    <w:p w:rsidR="00434AA9" w:rsidRPr="0088443C" w:rsidRDefault="00434AA9" w:rsidP="00434AA9">
      <w:pPr>
        <w:spacing w:line="240" w:lineRule="auto"/>
        <w:ind w:left="284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10.1. Оформляя Заказ на сайте http://______.ru, Заказчик подтверждает свое согласие на обработку Исполнителем следующих своих персональных данных: ФИО, контактный телефон, адрес электронной почты, адрес проживания.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10.2. Обработка персональных данных осуществляется Исполнителем в целях </w:t>
      </w:r>
      <w:r w:rsidRPr="0088443C">
        <w:rPr>
          <w:rFonts w:ascii="Times New Roman" w:hAnsi="Times New Roman" w:cs="Times New Roman"/>
          <w:iCs/>
          <w:sz w:val="22"/>
          <w:szCs w:val="22"/>
        </w:rPr>
        <w:t xml:space="preserve">предоставления информации об услугах, акциях лояльности, </w:t>
      </w:r>
      <w:r w:rsidRPr="0088443C">
        <w:rPr>
          <w:rFonts w:ascii="Times New Roman" w:hAnsi="Times New Roman" w:cs="Times New Roman"/>
          <w:sz w:val="22"/>
          <w:szCs w:val="22"/>
        </w:rPr>
        <w:t>в маркетинговых, в иных коммерческих целях, а также с целью</w:t>
      </w:r>
      <w:r w:rsidRPr="0088443C">
        <w:rPr>
          <w:rFonts w:ascii="Times New Roman" w:hAnsi="Times New Roman" w:cs="Times New Roman"/>
          <w:iCs/>
          <w:sz w:val="22"/>
          <w:szCs w:val="22"/>
        </w:rPr>
        <w:t xml:space="preserve"> соблюдения требований законодательства РФ</w:t>
      </w:r>
      <w:r w:rsidRPr="0088443C">
        <w:rPr>
          <w:rFonts w:ascii="Times New Roman" w:hAnsi="Times New Roman" w:cs="Times New Roman"/>
          <w:sz w:val="22"/>
          <w:szCs w:val="22"/>
        </w:rPr>
        <w:t>.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10.3. 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Заказчик дает согласие на осуществление любых действий в отношении своих персональных данных, которые необходимы для достижения указанных выше целей, включая сбор, систематизацию, накопление, хранение (в электронном виде и на бумажном носителе), уточнение (обновление, изменение), передачу, обезличивание, блокирование, уничтожение,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  <w:proofErr w:type="gramEnd"/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10.4. Согласие на обработку персональных данных предоставляется сроком на 5 лет.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10.5</w:t>
      </w:r>
      <w:r>
        <w:rPr>
          <w:rFonts w:ascii="Times New Roman" w:hAnsi="Times New Roman" w:cs="Times New Roman"/>
          <w:sz w:val="22"/>
          <w:szCs w:val="22"/>
        </w:rPr>
        <w:t xml:space="preserve">. Исполнитель обрабатывает </w:t>
      </w:r>
      <w:r w:rsidRPr="0088443C">
        <w:rPr>
          <w:rFonts w:ascii="Times New Roman" w:hAnsi="Times New Roman" w:cs="Times New Roman"/>
          <w:sz w:val="22"/>
          <w:szCs w:val="22"/>
        </w:rPr>
        <w:t>и обеспечивает конфиденциальность персональных данных в соответствии с требованиями действующего законодательства Российской Федерации.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10.6. Заказчик уведомлен о том, что он вправе отозвать настоящее согласие путем направления соответствующего письменного уведомления Исполнителю по адресу __________ не менее чем за 1 (один) месяц до момента отзыва согласия</w:t>
      </w:r>
      <w:r w:rsidRPr="0088443C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434AA9" w:rsidRPr="0088443C" w:rsidRDefault="00434AA9" w:rsidP="00434AA9">
      <w:pPr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434AA9" w:rsidRPr="0088443C" w:rsidRDefault="00434AA9" w:rsidP="00434AA9">
      <w:pPr>
        <w:numPr>
          <w:ilvl w:val="0"/>
          <w:numId w:val="8"/>
        </w:numPr>
        <w:spacing w:line="240" w:lineRule="auto"/>
        <w:ind w:left="0" w:firstLine="284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b/>
          <w:bCs/>
          <w:sz w:val="22"/>
          <w:szCs w:val="22"/>
        </w:rPr>
        <w:t>РЕКВИЗИТЫ</w:t>
      </w:r>
      <w:r w:rsidRPr="008844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ИП "________"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Свидетельство о регистрации: серия __ № ______ от __ _____ 20__ г. 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ИНН: _____________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ОГРНИП: ___________ 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Расчетный счет № __________ в ПАО АКБ "АВАНГАРД", 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>БИК _________,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к/с 30101810000000000201 в </w:t>
      </w:r>
      <w:r w:rsidR="004C7FD4">
        <w:rPr>
          <w:rFonts w:ascii="Times New Roman" w:hAnsi="Times New Roman" w:cs="Times New Roman"/>
          <w:sz w:val="24"/>
        </w:rPr>
        <w:t>ГУ Банка России по ЦФО</w:t>
      </w:r>
      <w:r w:rsidRPr="008844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88443C">
        <w:rPr>
          <w:rFonts w:ascii="Times New Roman" w:hAnsi="Times New Roman" w:cs="Times New Roman"/>
          <w:sz w:val="22"/>
          <w:szCs w:val="22"/>
        </w:rPr>
        <w:t xml:space="preserve">Адрес: </w:t>
      </w:r>
      <w:proofErr w:type="gramStart"/>
      <w:r w:rsidRPr="0088443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8443C">
        <w:rPr>
          <w:rFonts w:ascii="Times New Roman" w:hAnsi="Times New Roman" w:cs="Times New Roman"/>
          <w:sz w:val="22"/>
          <w:szCs w:val="22"/>
        </w:rPr>
        <w:t>. _______,  ул. ____, д. __,  корп. __,  Телефон: +7(___) ___-__-__</w:t>
      </w:r>
    </w:p>
    <w:p w:rsidR="00434AA9" w:rsidRPr="0088443C" w:rsidRDefault="00434AA9" w:rsidP="00434AA9">
      <w:pPr>
        <w:spacing w:line="240" w:lineRule="auto"/>
        <w:ind w:firstLine="284"/>
        <w:rPr>
          <w:rFonts w:ascii="Times New Roman" w:hAnsi="Times New Roman" w:cs="Times New Roman"/>
          <w:sz w:val="22"/>
          <w:szCs w:val="22"/>
        </w:rPr>
      </w:pPr>
      <w:proofErr w:type="spellStart"/>
      <w:r w:rsidRPr="0088443C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88443C">
        <w:rPr>
          <w:rFonts w:ascii="Times New Roman" w:hAnsi="Times New Roman" w:cs="Times New Roman"/>
          <w:sz w:val="22"/>
          <w:szCs w:val="22"/>
        </w:rPr>
        <w:t xml:space="preserve">: _____@__.ru </w:t>
      </w:r>
    </w:p>
    <w:p w:rsidR="008B6AA5" w:rsidRDefault="008B6AA5"/>
    <w:sectPr w:rsidR="008B6AA5" w:rsidSect="008B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TimesDL" w:hAnsi="TimesD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26373D09"/>
    <w:multiLevelType w:val="multilevel"/>
    <w:tmpl w:val="984076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CC31AE"/>
    <w:multiLevelType w:val="multilevel"/>
    <w:tmpl w:val="5870560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E970A2"/>
    <w:multiLevelType w:val="multilevel"/>
    <w:tmpl w:val="E182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3A56544"/>
    <w:multiLevelType w:val="multilevel"/>
    <w:tmpl w:val="445611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5EF6DD4"/>
    <w:multiLevelType w:val="multilevel"/>
    <w:tmpl w:val="6BD2ED9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9044A46"/>
    <w:multiLevelType w:val="multilevel"/>
    <w:tmpl w:val="59CC39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9E94FDE"/>
    <w:multiLevelType w:val="multilevel"/>
    <w:tmpl w:val="96F8503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D3A0F3B"/>
    <w:multiLevelType w:val="multilevel"/>
    <w:tmpl w:val="1848E9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AA9"/>
    <w:rsid w:val="00434AA9"/>
    <w:rsid w:val="004C7FD4"/>
    <w:rsid w:val="007E7BDA"/>
    <w:rsid w:val="008B6AA5"/>
    <w:rsid w:val="00F6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9"/>
    <w:pPr>
      <w:suppressAutoHyphens/>
      <w:spacing w:after="0" w:line="312" w:lineRule="auto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34AA9"/>
    <w:pPr>
      <w:keepNext/>
      <w:keepLines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 w:cs="Times New Roman"/>
      <w:b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A9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styleId="a3">
    <w:name w:val="Strong"/>
    <w:basedOn w:val="a0"/>
    <w:qFormat/>
    <w:rsid w:val="00434AA9"/>
    <w:rPr>
      <w:b/>
    </w:rPr>
  </w:style>
  <w:style w:type="paragraph" w:styleId="a4">
    <w:name w:val="Normal (Web)"/>
    <w:basedOn w:val="a"/>
    <w:rsid w:val="00434AA9"/>
    <w:pPr>
      <w:spacing w:line="360" w:lineRule="auto"/>
      <w:jc w:val="left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tulskyv</dc:creator>
  <cp:keywords/>
  <dc:description/>
  <cp:lastModifiedBy>avakyann</cp:lastModifiedBy>
  <cp:revision>3</cp:revision>
  <dcterms:created xsi:type="dcterms:W3CDTF">2019-08-22T09:32:00Z</dcterms:created>
  <dcterms:modified xsi:type="dcterms:W3CDTF">2019-10-09T14:31:00Z</dcterms:modified>
</cp:coreProperties>
</file>